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99CB" w14:textId="316DD618" w:rsidR="00C21A82" w:rsidRPr="00941A38" w:rsidRDefault="00C96960" w:rsidP="00C96960">
      <w:pPr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9A5A5B">
        <w:rPr>
          <w:rFonts w:cstheme="minorHAnsi"/>
        </w:rPr>
        <w:t>3</w:t>
      </w:r>
      <w:r>
        <w:rPr>
          <w:rFonts w:cstheme="minorHAnsi"/>
        </w:rPr>
        <w:t xml:space="preserve"> do </w:t>
      </w:r>
      <w:r w:rsidR="009A5A5B">
        <w:rPr>
          <w:rFonts w:cstheme="minorHAnsi"/>
        </w:rPr>
        <w:t>Zapytania ofertowego</w:t>
      </w:r>
    </w:p>
    <w:p w14:paraId="5BDFD471" w14:textId="07650F41" w:rsidR="008D0DAF" w:rsidRPr="00941A38" w:rsidRDefault="008D0DAF" w:rsidP="00941A38">
      <w:pPr>
        <w:spacing w:before="100" w:beforeAutospacing="1" w:after="100" w:afterAutospacing="1"/>
        <w:jc w:val="center"/>
        <w:outlineLvl w:val="0"/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</w:pPr>
      <w:r w:rsidRP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Ankieta bezpieczeństwa dla Podmiotów Współpracujących z ADO</w:t>
      </w:r>
      <w:r w:rsidR="00C96960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br/>
      </w:r>
      <w:r w:rsidR="00561A8A" w:rsidRP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 (W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ojewódzki</w:t>
      </w:r>
      <w:r w:rsidR="001D700D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m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 Szpital</w:t>
      </w:r>
      <w:r w:rsidR="001D700D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em 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Rehabilitacyjny</w:t>
      </w:r>
      <w:r w:rsidR="001D700D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m</w:t>
      </w:r>
      <w:r w:rsid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 xml:space="preserve"> dla Dzieci </w:t>
      </w:r>
      <w:r w:rsidR="00561A8A" w:rsidRPr="00941A38"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  <w:t>w Ameryce)</w:t>
      </w:r>
    </w:p>
    <w:p w14:paraId="34E5C8C5" w14:textId="2E3E7AF6" w:rsidR="008D0DAF" w:rsidRPr="00941A38" w:rsidRDefault="00C21A82" w:rsidP="008D0DAF">
      <w:pPr>
        <w:spacing w:before="100" w:beforeAutospacing="1" w:after="100" w:afterAutospacing="1"/>
        <w:outlineLvl w:val="0"/>
        <w:rPr>
          <w:rFonts w:eastAsia="Times New Roman" w:cstheme="minorHAnsi"/>
          <w:b/>
          <w:bCs/>
          <w:color w:val="000000"/>
          <w:kern w:val="36"/>
          <w:lang w:eastAsia="pl-PL"/>
          <w14:ligatures w14:val="none"/>
        </w:rPr>
      </w:pPr>
      <w:r w:rsidRPr="00941A38">
        <w:rPr>
          <w:rFonts w:cstheme="minorHAnsi"/>
        </w:rPr>
        <w:t xml:space="preserve">Niniejsza ankieta jest czynnością sprawdzającą standard bezpieczeństwa </w:t>
      </w:r>
      <w:r w:rsidR="00941A38" w:rsidRPr="00941A38">
        <w:rPr>
          <w:rFonts w:cstheme="minorHAnsi"/>
        </w:rPr>
        <w:t>informacyjnego</w:t>
      </w:r>
      <w:r w:rsidRPr="00941A38">
        <w:rPr>
          <w:rFonts w:cstheme="minorHAnsi"/>
        </w:rPr>
        <w:t xml:space="preserve">, proszę o udzielenie odpowiedzi </w:t>
      </w:r>
      <w:r w:rsidR="00C60905" w:rsidRPr="00941A38">
        <w:rPr>
          <w:rFonts w:cstheme="minorHAnsi"/>
        </w:rPr>
        <w:t>„</w:t>
      </w:r>
      <w:r w:rsidRPr="00941A38">
        <w:rPr>
          <w:rFonts w:cstheme="minorHAnsi"/>
        </w:rPr>
        <w:t>tak</w:t>
      </w:r>
      <w:r w:rsidR="00C60905" w:rsidRPr="00941A38">
        <w:rPr>
          <w:rFonts w:cstheme="minorHAnsi"/>
        </w:rPr>
        <w:t>”</w:t>
      </w:r>
      <w:r w:rsidRPr="00941A38">
        <w:rPr>
          <w:rFonts w:cstheme="minorHAnsi"/>
        </w:rPr>
        <w:t xml:space="preserve"> lub </w:t>
      </w:r>
      <w:r w:rsidR="00C60905" w:rsidRPr="00941A38">
        <w:rPr>
          <w:rFonts w:cstheme="minorHAnsi"/>
        </w:rPr>
        <w:t>„</w:t>
      </w:r>
      <w:r w:rsidRPr="00941A38">
        <w:rPr>
          <w:rFonts w:cstheme="minorHAnsi"/>
        </w:rPr>
        <w:t>nie</w:t>
      </w:r>
      <w:r w:rsidR="00C60905" w:rsidRPr="00941A38">
        <w:rPr>
          <w:rFonts w:cstheme="minorHAnsi"/>
        </w:rPr>
        <w:t>”</w:t>
      </w:r>
      <w:r w:rsidRPr="00941A38">
        <w:rPr>
          <w:rFonts w:cstheme="minorHAnsi"/>
        </w:rPr>
        <w:t xml:space="preserve"> oraz ew. wyjaśnień.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5"/>
        <w:gridCol w:w="4192"/>
        <w:gridCol w:w="1064"/>
        <w:gridCol w:w="3231"/>
      </w:tblGrid>
      <w:tr w:rsidR="008D0DAF" w:rsidRPr="00941A38" w14:paraId="3191B43B" w14:textId="77777777" w:rsidTr="00941A38">
        <w:tc>
          <w:tcPr>
            <w:tcW w:w="0" w:type="auto"/>
            <w:shd w:val="clear" w:color="auto" w:fill="00B0F0"/>
            <w:hideMark/>
          </w:tcPr>
          <w:p w14:paraId="6E53FF9C" w14:textId="4AD72F6D" w:rsidR="008D0DAF" w:rsidRPr="00941A38" w:rsidRDefault="00190F9D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</w:t>
            </w:r>
            <w:r w:rsidR="008D0DAF"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.p.</w:t>
            </w:r>
          </w:p>
        </w:tc>
        <w:tc>
          <w:tcPr>
            <w:tcW w:w="4214" w:type="dxa"/>
            <w:shd w:val="clear" w:color="auto" w:fill="00B0F0"/>
            <w:hideMark/>
          </w:tcPr>
          <w:p w14:paraId="2781FFE8" w14:textId="77777777" w:rsidR="008D0DAF" w:rsidRPr="00941A38" w:rsidRDefault="008D0DAF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Pytanie</w:t>
            </w:r>
          </w:p>
        </w:tc>
        <w:tc>
          <w:tcPr>
            <w:tcW w:w="1064" w:type="dxa"/>
            <w:shd w:val="clear" w:color="auto" w:fill="00B0F0"/>
            <w:hideMark/>
          </w:tcPr>
          <w:p w14:paraId="414320E7" w14:textId="77777777" w:rsidR="008D0DAF" w:rsidRPr="00941A38" w:rsidRDefault="008D0DAF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TAK/NIE</w:t>
            </w:r>
          </w:p>
        </w:tc>
        <w:tc>
          <w:tcPr>
            <w:tcW w:w="3263" w:type="dxa"/>
            <w:shd w:val="clear" w:color="auto" w:fill="00B0F0"/>
            <w:hideMark/>
          </w:tcPr>
          <w:p w14:paraId="47520B8B" w14:textId="77777777" w:rsidR="008D0DAF" w:rsidRPr="00941A38" w:rsidRDefault="008D0DAF" w:rsidP="008D0DA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Wyjaśnienie</w:t>
            </w:r>
          </w:p>
        </w:tc>
      </w:tr>
      <w:tr w:rsidR="008D0DAF" w:rsidRPr="00941A38" w14:paraId="67B8A103" w14:textId="77777777" w:rsidTr="00941A38">
        <w:tc>
          <w:tcPr>
            <w:tcW w:w="0" w:type="auto"/>
            <w:hideMark/>
          </w:tcPr>
          <w:p w14:paraId="3DBC020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4" w:type="dxa"/>
            <w:hideMark/>
          </w:tcPr>
          <w:p w14:paraId="70A63156" w14:textId="77777777" w:rsidR="008D0DAF" w:rsidRPr="00941A38" w:rsidRDefault="008A5973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dostęp do powierzonych danych mają wyłącznie osoby upoważnione?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32BFA0EF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C8DD1D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47001AC" w14:textId="77777777" w:rsidTr="00941A38">
        <w:tc>
          <w:tcPr>
            <w:tcW w:w="0" w:type="auto"/>
            <w:hideMark/>
          </w:tcPr>
          <w:p w14:paraId="3105E3D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4" w:type="dxa"/>
            <w:hideMark/>
          </w:tcPr>
          <w:p w14:paraId="4A031463" w14:textId="77777777" w:rsidR="008D0DAF" w:rsidRPr="00941A38" w:rsidRDefault="008A5973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osoby te zostały zobowiązane do zachowania tajemnicy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7331ECE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D5A836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2A39A62" w14:textId="77777777" w:rsidTr="00941A38">
        <w:tc>
          <w:tcPr>
            <w:tcW w:w="0" w:type="auto"/>
            <w:hideMark/>
          </w:tcPr>
          <w:p w14:paraId="07FD1BF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214" w:type="dxa"/>
            <w:hideMark/>
          </w:tcPr>
          <w:p w14:paraId="1426D5EF" w14:textId="77777777" w:rsidR="008D0DAF" w:rsidRPr="00941A38" w:rsidRDefault="005211AC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dane powierz</w:t>
            </w:r>
            <w:r w:rsidR="001F35A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</w:t>
            </w:r>
            <w:r w:rsidR="001F35A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/ udostępniane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przez ADO są zabezpieczane</w:t>
            </w:r>
            <w:r w:rsidR="0040303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przed nieuprawnionym dostępem i zmianą, utratą, uszkodzeniem, kradzieżą?</w:t>
            </w:r>
          </w:p>
        </w:tc>
        <w:tc>
          <w:tcPr>
            <w:tcW w:w="1064" w:type="dxa"/>
            <w:hideMark/>
          </w:tcPr>
          <w:p w14:paraId="30E9E75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85C292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109FCA5" w14:textId="77777777" w:rsidTr="00941A38">
        <w:tc>
          <w:tcPr>
            <w:tcW w:w="0" w:type="auto"/>
            <w:hideMark/>
          </w:tcPr>
          <w:p w14:paraId="79665393" w14:textId="77777777" w:rsidR="008D0DAF" w:rsidRPr="00941A38" w:rsidRDefault="008D0DAF" w:rsidP="008D0DAF">
            <w:pPr>
              <w:rPr>
                <w:rFonts w:eastAsia="Times New Roman" w:cstheme="minorHAnsi"/>
                <w:strike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strike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214" w:type="dxa"/>
            <w:hideMark/>
          </w:tcPr>
          <w:p w14:paraId="65A1348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stosuje</w:t>
            </w:r>
            <w:r w:rsidR="00822736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regularne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i niezwło</w:t>
            </w:r>
            <w:r w:rsidR="00EB2A8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zne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aktualizacje systemu operacyjnego 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oraz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kluczowego oprogramowania?</w:t>
            </w:r>
          </w:p>
        </w:tc>
        <w:tc>
          <w:tcPr>
            <w:tcW w:w="1064" w:type="dxa"/>
            <w:hideMark/>
          </w:tcPr>
          <w:p w14:paraId="7468D7C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52A40EF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F36ED81" w14:textId="77777777" w:rsidTr="00941A38">
        <w:tc>
          <w:tcPr>
            <w:tcW w:w="0" w:type="auto"/>
            <w:hideMark/>
          </w:tcPr>
          <w:p w14:paraId="272E2E78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214" w:type="dxa"/>
            <w:hideMark/>
          </w:tcPr>
          <w:p w14:paraId="31B9740E" w14:textId="130E0855" w:rsidR="008D0DAF" w:rsidRPr="00941A38" w:rsidRDefault="009A38BB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 prowadzony jest nadzór nad uprawnieniami do systemów informatycznych</w:t>
            </w:r>
          </w:p>
        </w:tc>
        <w:tc>
          <w:tcPr>
            <w:tcW w:w="1064" w:type="dxa"/>
            <w:hideMark/>
          </w:tcPr>
          <w:p w14:paraId="32A61B5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2973EC2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AC00C4F" w14:textId="77777777" w:rsidTr="00941A38">
        <w:tc>
          <w:tcPr>
            <w:tcW w:w="0" w:type="auto"/>
            <w:hideMark/>
          </w:tcPr>
          <w:p w14:paraId="5942523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214" w:type="dxa"/>
            <w:hideMark/>
          </w:tcPr>
          <w:p w14:paraId="605803F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AF00A2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stosuje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AF00A2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aktualne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oprogramowani</w:t>
            </w:r>
            <w:r w:rsidR="00AF00A2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antywirusowe/</w:t>
            </w:r>
            <w:proofErr w:type="spellStart"/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antymalware</w:t>
            </w:r>
            <w:proofErr w:type="spellEnd"/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z ochroną w czasie rzeczywistym?</w:t>
            </w:r>
          </w:p>
        </w:tc>
        <w:tc>
          <w:tcPr>
            <w:tcW w:w="1064" w:type="dxa"/>
            <w:hideMark/>
          </w:tcPr>
          <w:p w14:paraId="2B9CA5E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3951E8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9FE0A20" w14:textId="77777777" w:rsidTr="00941A38">
        <w:tc>
          <w:tcPr>
            <w:tcW w:w="0" w:type="auto"/>
            <w:hideMark/>
          </w:tcPr>
          <w:p w14:paraId="34A51D8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214" w:type="dxa"/>
            <w:hideMark/>
          </w:tcPr>
          <w:p w14:paraId="49F6DB68" w14:textId="77777777" w:rsidR="008D0DAF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D767C6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stosowany jest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firewall</w:t>
            </w:r>
            <w:r w:rsidR="00D767C6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  <w:p w14:paraId="3D6B5E73" w14:textId="77777777" w:rsidR="00BE6A07" w:rsidRPr="00941A38" w:rsidRDefault="00BE6A07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064" w:type="dxa"/>
            <w:hideMark/>
          </w:tcPr>
          <w:p w14:paraId="5B132C6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99B685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97BB3FA" w14:textId="77777777" w:rsidTr="00941A38">
        <w:tc>
          <w:tcPr>
            <w:tcW w:w="0" w:type="auto"/>
            <w:hideMark/>
          </w:tcPr>
          <w:p w14:paraId="11D73C8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214" w:type="dxa"/>
            <w:hideMark/>
          </w:tcPr>
          <w:p w14:paraId="0939C4CA" w14:textId="648AE5A5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stosowana jest silna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kontrola </w:t>
            </w:r>
            <w:r w:rsidR="0087428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dostępu (</w:t>
            </w:r>
            <w:r w:rsidR="00EB58A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np.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silne hasła, uwierzytelnianie dwuskładnikowe (2FA/MFA</w:t>
            </w:r>
            <w:r w:rsidR="00162AF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, dostęp przez hasłowane warstwy – np. hasło na system operacyjny &gt; hasło do oprogramowania przetwarzającego dane ADO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</w:t>
            </w:r>
            <w:r w:rsidR="00CE280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083F204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8C5DB5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44E1BBD" w14:textId="77777777" w:rsidTr="00941A38">
        <w:tc>
          <w:tcPr>
            <w:tcW w:w="0" w:type="auto"/>
            <w:hideMark/>
          </w:tcPr>
          <w:p w14:paraId="79B459E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4214" w:type="dxa"/>
            <w:hideMark/>
          </w:tcPr>
          <w:p w14:paraId="16E9FC30" w14:textId="77777777" w:rsidR="008D0DAF" w:rsidRPr="00941A38" w:rsidRDefault="00EB58A4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tworzy się regularnie kopie zapasowe danych</w:t>
            </w:r>
            <w:r w:rsidR="00F65B1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297C8E4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2A6B5FF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544DA58" w14:textId="77777777" w:rsidTr="00941A38">
        <w:tc>
          <w:tcPr>
            <w:tcW w:w="0" w:type="auto"/>
            <w:hideMark/>
          </w:tcPr>
          <w:p w14:paraId="738B0FA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4214" w:type="dxa"/>
            <w:hideMark/>
          </w:tcPr>
          <w:p w14:paraId="38E46C62" w14:textId="77777777" w:rsidR="008D0DAF" w:rsidRPr="00941A38" w:rsidRDefault="008D0DAF" w:rsidP="008D0DAF">
            <w:pPr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Czy stosuje</w:t>
            </w:r>
            <w:r w:rsidR="00CE2807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się</w:t>
            </w: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podstawową ochronę przed </w:t>
            </w:r>
            <w:proofErr w:type="spellStart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phishingiem</w:t>
            </w:r>
            <w:proofErr w:type="spellEnd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i </w:t>
            </w:r>
            <w:proofErr w:type="spellStart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malware</w:t>
            </w:r>
            <w:proofErr w:type="spellEnd"/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(np. filtry e-mail, edukacja użytkowników)?</w:t>
            </w:r>
          </w:p>
        </w:tc>
        <w:tc>
          <w:tcPr>
            <w:tcW w:w="1064" w:type="dxa"/>
            <w:hideMark/>
          </w:tcPr>
          <w:p w14:paraId="2E1EC90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E134B8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E083C71" w14:textId="77777777" w:rsidTr="00941A38">
        <w:tc>
          <w:tcPr>
            <w:tcW w:w="0" w:type="auto"/>
            <w:hideMark/>
          </w:tcPr>
          <w:p w14:paraId="6D79689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4214" w:type="dxa"/>
            <w:hideMark/>
          </w:tcPr>
          <w:p w14:paraId="65AF389B" w14:textId="77777777" w:rsidR="008D0DAF" w:rsidRPr="00941A38" w:rsidRDefault="00300618" w:rsidP="008D0DAF">
            <w:pPr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Czy Personel jest zaznajomiony z pojęciem i procesem </w:t>
            </w:r>
            <w:r w:rsidR="00977AED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anonimizacji?</w:t>
            </w:r>
          </w:p>
        </w:tc>
        <w:tc>
          <w:tcPr>
            <w:tcW w:w="1064" w:type="dxa"/>
            <w:hideMark/>
          </w:tcPr>
          <w:p w14:paraId="0E1B8FF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26EC1A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48D4A7C4" w14:textId="77777777" w:rsidTr="00941A38">
        <w:tc>
          <w:tcPr>
            <w:tcW w:w="0" w:type="auto"/>
            <w:hideMark/>
          </w:tcPr>
          <w:p w14:paraId="1D03C94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12</w:t>
            </w:r>
          </w:p>
        </w:tc>
        <w:tc>
          <w:tcPr>
            <w:tcW w:w="4214" w:type="dxa"/>
            <w:hideMark/>
          </w:tcPr>
          <w:p w14:paraId="354D061A" w14:textId="214CEF3A" w:rsidR="008D0DAF" w:rsidRPr="00941A38" w:rsidRDefault="008D0DAF" w:rsidP="008D0DAF">
            <w:pPr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Czy</w:t>
            </w:r>
            <w:r w:rsidR="0027380E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 xml:space="preserve"> dane </w:t>
            </w:r>
            <w:r w:rsidR="00CE2807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„</w:t>
            </w:r>
            <w:r w:rsidR="0027380E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już niepotrzebne</w:t>
            </w:r>
            <w:r w:rsidR="00CE2807" w:rsidRPr="00941A38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” są niezwłocznie usuwane?</w:t>
            </w:r>
          </w:p>
        </w:tc>
        <w:tc>
          <w:tcPr>
            <w:tcW w:w="1064" w:type="dxa"/>
            <w:hideMark/>
          </w:tcPr>
          <w:p w14:paraId="66EFE97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CDC41C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3738B851" w14:textId="77777777" w:rsidTr="00941A38">
        <w:tc>
          <w:tcPr>
            <w:tcW w:w="0" w:type="auto"/>
            <w:hideMark/>
          </w:tcPr>
          <w:p w14:paraId="2134EBB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4214" w:type="dxa"/>
            <w:hideMark/>
          </w:tcPr>
          <w:p w14:paraId="06427E7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70034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sporządzono i stosuje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politykę ochrony danych</w:t>
            </w:r>
            <w:r w:rsidR="0070034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lub inną regulację wewnętrzną określającą standardy bezpiecznego przetwarzania informacji w zgodzie z obowiązującymi przepisami w tym w zgodzie z RODO?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3FFAE95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7D73C8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DA4AE8A" w14:textId="77777777" w:rsidTr="00941A38">
        <w:tc>
          <w:tcPr>
            <w:tcW w:w="0" w:type="auto"/>
            <w:hideMark/>
          </w:tcPr>
          <w:p w14:paraId="1603CF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4214" w:type="dxa"/>
            <w:hideMark/>
          </w:tcPr>
          <w:p w14:paraId="2B41CD1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prze</w:t>
            </w:r>
            <w:r w:rsidR="00F65B1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twarzanie informacji opiera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się</w:t>
            </w:r>
            <w:r w:rsidR="00F65B1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na 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identyfikowan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iu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ocenianiu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i zarządzan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iu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ryzyk</w:t>
            </w:r>
            <w:r w:rsidR="00012F9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iem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16652D7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428E06B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424EF38" w14:textId="77777777" w:rsidTr="00941A38">
        <w:tc>
          <w:tcPr>
            <w:tcW w:w="0" w:type="auto"/>
            <w:hideMark/>
          </w:tcPr>
          <w:p w14:paraId="11C8BAF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4214" w:type="dxa"/>
            <w:hideMark/>
          </w:tcPr>
          <w:p w14:paraId="5CB9D04D" w14:textId="77777777" w:rsidR="008D0DAF" w:rsidRPr="00941A38" w:rsidRDefault="00746119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personel </w:t>
            </w:r>
            <w:r w:rsidR="00AB6491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ma świadomość</w:t>
            </w:r>
            <w:r w:rsidR="00B5573C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czym są atrybuty: poufności, integralności, dostępności danych?</w:t>
            </w:r>
          </w:p>
        </w:tc>
        <w:tc>
          <w:tcPr>
            <w:tcW w:w="1064" w:type="dxa"/>
            <w:hideMark/>
          </w:tcPr>
          <w:p w14:paraId="5F78FEC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FD1F15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0909FC3F" w14:textId="77777777" w:rsidTr="00941A38">
        <w:tc>
          <w:tcPr>
            <w:tcW w:w="0" w:type="auto"/>
            <w:hideMark/>
          </w:tcPr>
          <w:p w14:paraId="47FA3C4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4214" w:type="dxa"/>
            <w:hideMark/>
          </w:tcPr>
          <w:p w14:paraId="65E6DF6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personel mający dostęp do danych osobowych 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jest przeszkolony z bezpiecz</w:t>
            </w:r>
            <w:r w:rsidR="00462FC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nego</w:t>
            </w:r>
            <w:r w:rsidR="00AB515A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przetwarzania danych?</w:t>
            </w:r>
          </w:p>
        </w:tc>
        <w:tc>
          <w:tcPr>
            <w:tcW w:w="1064" w:type="dxa"/>
            <w:hideMark/>
          </w:tcPr>
          <w:p w14:paraId="651494E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1A16E1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6F61E5FC" w14:textId="77777777" w:rsidTr="00941A38">
        <w:tc>
          <w:tcPr>
            <w:tcW w:w="0" w:type="auto"/>
            <w:hideMark/>
          </w:tcPr>
          <w:p w14:paraId="5F1EA8B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4214" w:type="dxa"/>
            <w:hideMark/>
          </w:tcPr>
          <w:p w14:paraId="363B7E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stosu</w:t>
            </w:r>
            <w:r w:rsidR="00300618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je się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minimalizację danych (przetwarza</w:t>
            </w:r>
            <w:r w:rsidR="00903AE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 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tylko niezbędne dane)?</w:t>
            </w:r>
          </w:p>
        </w:tc>
        <w:tc>
          <w:tcPr>
            <w:tcW w:w="1064" w:type="dxa"/>
            <w:hideMark/>
          </w:tcPr>
          <w:p w14:paraId="23767E0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13CE60B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1DFD3199" w14:textId="77777777" w:rsidTr="00941A38">
        <w:tc>
          <w:tcPr>
            <w:tcW w:w="0" w:type="auto"/>
            <w:hideMark/>
          </w:tcPr>
          <w:p w14:paraId="19C0DE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4214" w:type="dxa"/>
            <w:hideMark/>
          </w:tcPr>
          <w:p w14:paraId="172A419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zapewnia</w:t>
            </w:r>
            <w:r w:rsidR="00903AE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ne 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prawa osób, których dane dotyczą (np. prawo dostępu, sprostowania, usunięcia danych – "prawo do bycia zapomnianym")</w:t>
            </w:r>
            <w:r w:rsidR="00EB1BFE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w przypadku takiej potrzeby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4B2271E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377978A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549F362E" w14:textId="77777777" w:rsidTr="00941A38">
        <w:tc>
          <w:tcPr>
            <w:tcW w:w="0" w:type="auto"/>
            <w:hideMark/>
          </w:tcPr>
          <w:p w14:paraId="1564715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4214" w:type="dxa"/>
            <w:hideMark/>
          </w:tcPr>
          <w:p w14:paraId="495D816E" w14:textId="77777777" w:rsidR="008D0DAF" w:rsidRPr="00941A38" w:rsidRDefault="007F7562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</w:t>
            </w:r>
            <w:r w:rsidR="005A7CB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przepływy danych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są identyfikowane i odbywają się za wiedzą ADO (np. poprzez prowadzenie rejestru czynności przetwarzania)</w:t>
            </w:r>
            <w:r w:rsidR="008D0DA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233B3CD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299E2D1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767388CE" w14:textId="77777777" w:rsidTr="00941A38">
        <w:tc>
          <w:tcPr>
            <w:tcW w:w="0" w:type="auto"/>
            <w:hideMark/>
          </w:tcPr>
          <w:p w14:paraId="7AEE5CC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214" w:type="dxa"/>
            <w:hideMark/>
          </w:tcPr>
          <w:p w14:paraId="2569FE8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9F5695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korzystają Państwo</w:t>
            </w:r>
            <w:r w:rsidR="000D558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z usług zaufanych dostawców rozwiązań informatycznych (hosting www, hosting poczty, host</w:t>
            </w:r>
            <w:r w:rsidR="009F5695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ing oprogramowania dziedzinowego, sektorowego</w:t>
            </w:r>
            <w:r w:rsidR="000D558F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</w:t>
            </w:r>
            <w:r w:rsidR="009F5695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?</w:t>
            </w:r>
          </w:p>
        </w:tc>
        <w:tc>
          <w:tcPr>
            <w:tcW w:w="1064" w:type="dxa"/>
            <w:hideMark/>
          </w:tcPr>
          <w:p w14:paraId="6E558E5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34202D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3AE74FE0" w14:textId="77777777" w:rsidTr="00941A38">
        <w:tc>
          <w:tcPr>
            <w:tcW w:w="0" w:type="auto"/>
            <w:hideMark/>
          </w:tcPr>
          <w:p w14:paraId="4954487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214" w:type="dxa"/>
            <w:hideMark/>
          </w:tcPr>
          <w:p w14:paraId="416CB9D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sprzęt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oraz materiały służące przetwarzaniu danych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przechowywan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w zabezpieczonym miejscu (np. zamykan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pomieszczenia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)?</w:t>
            </w:r>
          </w:p>
        </w:tc>
        <w:tc>
          <w:tcPr>
            <w:tcW w:w="1064" w:type="dxa"/>
            <w:hideMark/>
          </w:tcPr>
          <w:p w14:paraId="032291A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03A62A5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319367E0" w14:textId="77777777" w:rsidTr="00941A38">
        <w:tc>
          <w:tcPr>
            <w:tcW w:w="0" w:type="auto"/>
            <w:hideMark/>
          </w:tcPr>
          <w:p w14:paraId="56F01F7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214" w:type="dxa"/>
            <w:hideMark/>
          </w:tcPr>
          <w:p w14:paraId="54F4D37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BA32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korzystanie z przenośnych nośników pamięci (np. pendrive, karty pamięci) </w:t>
            </w:r>
            <w:r w:rsidR="001A45BB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odbywa się pod kontrolą?</w:t>
            </w:r>
          </w:p>
        </w:tc>
        <w:tc>
          <w:tcPr>
            <w:tcW w:w="1064" w:type="dxa"/>
            <w:hideMark/>
          </w:tcPr>
          <w:p w14:paraId="4F60E93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3DF1E1F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4986318F" w14:textId="77777777" w:rsidTr="00941A38">
        <w:tc>
          <w:tcPr>
            <w:tcW w:w="0" w:type="auto"/>
            <w:hideMark/>
          </w:tcPr>
          <w:p w14:paraId="7F04C35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lastRenderedPageBreak/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214" w:type="dxa"/>
            <w:hideMark/>
          </w:tcPr>
          <w:p w14:paraId="74C66E3D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sprzęt </w:t>
            </w:r>
            <w:r w:rsidR="005F415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oraz materiały służące przetwarzaniu danych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5F415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są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chronion</w:t>
            </w:r>
            <w:r w:rsidR="005F4154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e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przed uszkodzeniami środowiskowymi (np. zalaniem, pożarem)?</w:t>
            </w:r>
          </w:p>
        </w:tc>
        <w:tc>
          <w:tcPr>
            <w:tcW w:w="1064" w:type="dxa"/>
            <w:hideMark/>
          </w:tcPr>
          <w:p w14:paraId="7B801C9B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7CD66FA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D072829" w14:textId="77777777" w:rsidTr="00941A38">
        <w:tc>
          <w:tcPr>
            <w:tcW w:w="0" w:type="auto"/>
            <w:hideMark/>
          </w:tcPr>
          <w:p w14:paraId="3C28175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214" w:type="dxa"/>
            <w:hideMark/>
          </w:tcPr>
          <w:p w14:paraId="691416A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Czy </w:t>
            </w:r>
            <w:r w:rsidR="0069471E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sprzęt elektroniczny służący przetwarzaniu danych jest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zabezpieczon</w:t>
            </w:r>
            <w:r w:rsidR="0069471E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y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przed przepięciami?</w:t>
            </w:r>
          </w:p>
        </w:tc>
        <w:tc>
          <w:tcPr>
            <w:tcW w:w="1064" w:type="dxa"/>
            <w:hideMark/>
          </w:tcPr>
          <w:p w14:paraId="42B611C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5DD41A70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1367937A" w14:textId="77777777" w:rsidTr="00941A38">
        <w:tc>
          <w:tcPr>
            <w:tcW w:w="0" w:type="auto"/>
            <w:hideMark/>
          </w:tcPr>
          <w:p w14:paraId="069C6ED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F05C9D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214" w:type="dxa"/>
            <w:hideMark/>
          </w:tcPr>
          <w:p w14:paraId="3A54B539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 stos</w:t>
            </w:r>
            <w:r w:rsidR="00CC033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owana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CC033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jest 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zasad</w:t>
            </w:r>
            <w:r w:rsidR="00CC0337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</w:t>
            </w: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czystego biurka (np. brak pozostawiania dokumentów z danymi osobowymi na biurku po zakończeniu pracy)?</w:t>
            </w:r>
          </w:p>
        </w:tc>
        <w:tc>
          <w:tcPr>
            <w:tcW w:w="1064" w:type="dxa"/>
            <w:hideMark/>
          </w:tcPr>
          <w:p w14:paraId="5EB92F5C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15ACC98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16FC9A02" w14:textId="77777777" w:rsidTr="00941A38">
        <w:tc>
          <w:tcPr>
            <w:tcW w:w="0" w:type="auto"/>
            <w:hideMark/>
          </w:tcPr>
          <w:p w14:paraId="079161E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  <w:r w:rsidR="00CA1700"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214" w:type="dxa"/>
            <w:hideMark/>
          </w:tcPr>
          <w:p w14:paraId="6F658AD5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 stos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owana jest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zasad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a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czystego ekranu (np. </w:t>
            </w:r>
            <w:proofErr w:type="spellStart"/>
            <w:r w:rsidR="005035FE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wylogowywanie</w:t>
            </w:r>
            <w:proofErr w:type="spellEnd"/>
            <w:r w:rsidR="005035FE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się i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blokowanie ekranu po okresie bezczynności, wymagające ponownego uwierzytelnienia)?</w:t>
            </w:r>
          </w:p>
        </w:tc>
        <w:tc>
          <w:tcPr>
            <w:tcW w:w="1064" w:type="dxa"/>
            <w:hideMark/>
          </w:tcPr>
          <w:p w14:paraId="258C0082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06FC4556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6648679" w14:textId="77777777" w:rsidTr="00941A38">
        <w:tc>
          <w:tcPr>
            <w:tcW w:w="0" w:type="auto"/>
            <w:hideMark/>
          </w:tcPr>
          <w:p w14:paraId="73AD072E" w14:textId="77777777" w:rsidR="008D0DAF" w:rsidRPr="00941A38" w:rsidRDefault="00CA1700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4214" w:type="dxa"/>
            <w:hideMark/>
          </w:tcPr>
          <w:p w14:paraId="4FF9625A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Czy 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dane na papierze niszczone są w niszczarkach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  <w:r w:rsidR="000420B9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w sposób uniemożliwiający ich ponowne odczytanie?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2D3EED1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621A4F63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D0DAF" w:rsidRPr="00941A38" w14:paraId="23498713" w14:textId="77777777" w:rsidTr="00941A38">
        <w:tc>
          <w:tcPr>
            <w:tcW w:w="0" w:type="auto"/>
            <w:hideMark/>
          </w:tcPr>
          <w:p w14:paraId="79878CF2" w14:textId="77777777" w:rsidR="008D0DAF" w:rsidRPr="00941A38" w:rsidRDefault="00CA1700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4214" w:type="dxa"/>
            <w:hideMark/>
          </w:tcPr>
          <w:p w14:paraId="60371A92" w14:textId="77777777" w:rsidR="008D0DAF" w:rsidRPr="00941A38" w:rsidRDefault="008D0DA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</w:t>
            </w:r>
            <w:r w:rsidR="00DA2EB5"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pracownicy mają świadomość obowiązku pracy na własnym dostępie w systemach informatycznych (własny login oraz hasło)</w:t>
            </w: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64" w:type="dxa"/>
            <w:hideMark/>
          </w:tcPr>
          <w:p w14:paraId="3D033A37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  <w:hideMark/>
          </w:tcPr>
          <w:p w14:paraId="3FDD2E64" w14:textId="77777777" w:rsidR="008D0DAF" w:rsidRPr="00941A38" w:rsidRDefault="008D0DA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47BFF" w:rsidRPr="00941A38" w14:paraId="31ED7468" w14:textId="77777777" w:rsidTr="00941A38">
        <w:tc>
          <w:tcPr>
            <w:tcW w:w="0" w:type="auto"/>
          </w:tcPr>
          <w:p w14:paraId="09A13747" w14:textId="379D33C0" w:rsidR="00C47BFF" w:rsidRPr="00941A38" w:rsidRDefault="00C47BFF" w:rsidP="008D0DAF">
            <w:pPr>
              <w:rPr>
                <w:rFonts w:eastAsia="Times New Roman" w:cstheme="minorHAnsi"/>
                <w:color w:val="00B050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4214" w:type="dxa"/>
          </w:tcPr>
          <w:p w14:paraId="08D24E60" w14:textId="69948E85" w:rsidR="00C47BFF" w:rsidRPr="00941A38" w:rsidRDefault="00C47BFF" w:rsidP="008D0DAF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941A38">
              <w:rPr>
                <w:rFonts w:eastAsia="Times New Roman" w:cstheme="minorHAnsi"/>
                <w:kern w:val="0"/>
                <w:lang w:eastAsia="pl-PL"/>
                <w14:ligatures w14:val="none"/>
              </w:rPr>
              <w:t>Czy prowadzony jest nadzór nad obowiązkiem regularnej zmiany haseł.</w:t>
            </w:r>
          </w:p>
        </w:tc>
        <w:tc>
          <w:tcPr>
            <w:tcW w:w="1064" w:type="dxa"/>
          </w:tcPr>
          <w:p w14:paraId="07157978" w14:textId="77777777" w:rsidR="00C47BFF" w:rsidRPr="00941A38" w:rsidRDefault="00C47BF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63" w:type="dxa"/>
          </w:tcPr>
          <w:p w14:paraId="5DE193BC" w14:textId="77777777" w:rsidR="00C47BFF" w:rsidRPr="00941A38" w:rsidRDefault="00C47BFF" w:rsidP="008D0DAF">
            <w:pP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6CFA816" w14:textId="77777777" w:rsidR="00AC118B" w:rsidRPr="00941A38" w:rsidRDefault="008D0DAF" w:rsidP="008D0DAF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941A38">
        <w:rPr>
          <w:rFonts w:eastAsia="Times New Roman" w:cstheme="minorHAnsi"/>
          <w:color w:val="000000"/>
          <w:kern w:val="0"/>
          <w:lang w:eastAsia="pl-PL"/>
          <w14:ligatures w14:val="none"/>
        </w:rPr>
        <w:br/>
        <w:t>Dziękujemy za wypełnienie ankiety. Na podstawie odpowiedzi ADO może uzgodnić dodatkowe kroki, jeśli to konieczne.</w:t>
      </w:r>
    </w:p>
    <w:p w14:paraId="77703911" w14:textId="77777777" w:rsidR="008D0DAF" w:rsidRPr="00941A38" w:rsidRDefault="008D0DAF" w:rsidP="008D0DAF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941A38">
        <w:rPr>
          <w:rFonts w:eastAsia="Times New Roman" w:cstheme="minorHAnsi"/>
          <w:color w:val="000000"/>
          <w:kern w:val="0"/>
          <w:lang w:eastAsia="pl-PL"/>
          <w14:ligatures w14:val="none"/>
        </w:rPr>
        <w:br/>
      </w:r>
      <w:r w:rsidRPr="00941A38">
        <w:rPr>
          <w:rFonts w:eastAsia="Times New Roman" w:cstheme="minorHAnsi"/>
          <w:b/>
          <w:bCs/>
          <w:color w:val="000000"/>
          <w:kern w:val="0"/>
          <w:lang w:eastAsia="pl-PL"/>
          <w14:ligatures w14:val="none"/>
        </w:rPr>
        <w:t>Podpis:</w:t>
      </w:r>
      <w:r w:rsidRPr="00941A38">
        <w:rPr>
          <w:rFonts w:eastAsia="Times New Roman" w:cstheme="minorHAnsi"/>
          <w:color w:val="000000"/>
          <w:kern w:val="0"/>
          <w:lang w:eastAsia="pl-PL"/>
          <w14:ligatures w14:val="none"/>
        </w:rPr>
        <w:t> ________________________ (reprezentant podmiotu).</w:t>
      </w:r>
    </w:p>
    <w:p w14:paraId="274A42A7" w14:textId="77777777" w:rsidR="008D0DAF" w:rsidRPr="00941A38" w:rsidRDefault="008D0DAF" w:rsidP="00552990">
      <w:pPr>
        <w:rPr>
          <w:rFonts w:cstheme="minorHAnsi"/>
        </w:rPr>
      </w:pPr>
    </w:p>
    <w:sectPr w:rsidR="008D0DAF" w:rsidRPr="00941A3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8D21C" w14:textId="77777777" w:rsidR="0096570A" w:rsidRDefault="0096570A" w:rsidP="00941A38">
      <w:r>
        <w:separator/>
      </w:r>
    </w:p>
  </w:endnote>
  <w:endnote w:type="continuationSeparator" w:id="0">
    <w:p w14:paraId="7E84CE57" w14:textId="77777777" w:rsidR="0096570A" w:rsidRDefault="0096570A" w:rsidP="0094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6600893"/>
      <w:docPartObj>
        <w:docPartGallery w:val="Page Numbers (Bottom of Page)"/>
        <w:docPartUnique/>
      </w:docPartObj>
    </w:sdtPr>
    <w:sdtContent>
      <w:p w14:paraId="526D9D52" w14:textId="717C1AA6" w:rsidR="00A20E78" w:rsidRDefault="00A20E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483E91" w14:textId="77777777" w:rsidR="00A20E78" w:rsidRDefault="00A20E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63FE" w14:textId="77777777" w:rsidR="0096570A" w:rsidRDefault="0096570A" w:rsidP="00941A38">
      <w:r>
        <w:separator/>
      </w:r>
    </w:p>
  </w:footnote>
  <w:footnote w:type="continuationSeparator" w:id="0">
    <w:p w14:paraId="0929774E" w14:textId="77777777" w:rsidR="0096570A" w:rsidRDefault="0096570A" w:rsidP="00941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0" w:type="dxa"/>
      <w:tblInd w:w="-1" w:type="dxa"/>
      <w:tblLayout w:type="fixed"/>
      <w:tblLook w:val="0000" w:firstRow="0" w:lastRow="0" w:firstColumn="0" w:lastColumn="0" w:noHBand="0" w:noVBand="0"/>
    </w:tblPr>
    <w:tblGrid>
      <w:gridCol w:w="2325"/>
      <w:gridCol w:w="1665"/>
      <w:gridCol w:w="1125"/>
      <w:gridCol w:w="1264"/>
      <w:gridCol w:w="2861"/>
    </w:tblGrid>
    <w:tr w:rsidR="00941A38" w:rsidRPr="00607F1B" w14:paraId="2FBED0AF" w14:textId="77777777" w:rsidTr="00941A38">
      <w:trPr>
        <w:cantSplit/>
        <w:trHeight w:val="1070"/>
      </w:trPr>
      <w:tc>
        <w:tcPr>
          <w:tcW w:w="2325" w:type="dxa"/>
          <w:vMerge w:val="restart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2" w:space="0" w:color="000000"/>
          </w:tcBorders>
          <w:vAlign w:val="center"/>
        </w:tcPr>
        <w:p w14:paraId="7FF6D1E9" w14:textId="77777777" w:rsidR="00941A38" w:rsidRPr="00607F1B" w:rsidRDefault="00941A38" w:rsidP="00941A38">
          <w:pPr>
            <w:pStyle w:val="Nagwek"/>
            <w:jc w:val="center"/>
            <w:rPr>
              <w:rFonts w:cstheme="minorHAnsi"/>
            </w:rPr>
          </w:pPr>
          <w:r w:rsidRPr="00541EFD">
            <w:rPr>
              <w:b/>
              <w:noProof/>
            </w:rPr>
            <w:drawing>
              <wp:inline distT="0" distB="0" distL="0" distR="0" wp14:anchorId="581F8661" wp14:editId="4C731054">
                <wp:extent cx="1411826" cy="548640"/>
                <wp:effectExtent l="0" t="0" r="0" b="3810"/>
                <wp:docPr id="625444564" name="Obraz 6254445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6986" cy="554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15" w:type="dxa"/>
          <w:gridSpan w:val="4"/>
          <w:tcBorders>
            <w:top w:val="single" w:sz="2" w:space="0" w:color="000000"/>
            <w:left w:val="single" w:sz="2" w:space="0" w:color="000000"/>
            <w:bottom w:val="single" w:sz="4" w:space="0" w:color="auto"/>
            <w:right w:val="single" w:sz="2" w:space="0" w:color="000000"/>
          </w:tcBorders>
          <w:vAlign w:val="center"/>
        </w:tcPr>
        <w:p w14:paraId="3ADFCE8E" w14:textId="77777777" w:rsidR="00941A38" w:rsidRPr="00607F1B" w:rsidRDefault="00941A38" w:rsidP="00941A38">
          <w:pPr>
            <w:jc w:val="center"/>
            <w:rPr>
              <w:rFonts w:cstheme="minorHAnsi"/>
              <w:b/>
              <w:sz w:val="8"/>
            </w:rPr>
          </w:pPr>
          <w:r w:rsidRPr="00607F1B">
            <w:rPr>
              <w:rFonts w:cstheme="minorHAnsi"/>
              <w:b/>
            </w:rPr>
            <w:t xml:space="preserve">Załącznik nr </w:t>
          </w:r>
          <w:r>
            <w:rPr>
              <w:rFonts w:cstheme="minorHAnsi"/>
              <w:b/>
            </w:rPr>
            <w:t>2</w:t>
          </w:r>
          <w:r w:rsidRPr="00607F1B">
            <w:rPr>
              <w:rFonts w:cstheme="minorHAnsi"/>
              <w:b/>
            </w:rPr>
            <w:t xml:space="preserve"> do P</w:t>
          </w:r>
          <w:r>
            <w:rPr>
              <w:rFonts w:cstheme="minorHAnsi"/>
              <w:b/>
            </w:rPr>
            <w:t>-</w:t>
          </w:r>
          <w:r w:rsidRPr="00607F1B">
            <w:rPr>
              <w:rFonts w:cstheme="minorHAnsi"/>
              <w:b/>
            </w:rPr>
            <w:t xml:space="preserve">BI </w:t>
          </w:r>
          <w:r>
            <w:rPr>
              <w:rFonts w:cstheme="minorHAnsi"/>
              <w:b/>
            </w:rPr>
            <w:t>-12</w:t>
          </w:r>
        </w:p>
        <w:p w14:paraId="3704019E" w14:textId="77777777" w:rsidR="00941A38" w:rsidRPr="007A275F" w:rsidRDefault="00941A38" w:rsidP="00941A38">
          <w:pPr>
            <w:jc w:val="center"/>
            <w:rPr>
              <w:rFonts w:cstheme="minorHAns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t xml:space="preserve">ANKIETA BEZPIECZEŃSTWA </w:t>
          </w:r>
        </w:p>
      </w:tc>
    </w:tr>
    <w:tr w:rsidR="00941A38" w:rsidRPr="00607F1B" w14:paraId="6B2A7D8D" w14:textId="77777777" w:rsidTr="00941A38">
      <w:trPr>
        <w:cantSplit/>
        <w:trHeight w:hRule="exact" w:val="770"/>
      </w:trPr>
      <w:tc>
        <w:tcPr>
          <w:tcW w:w="2325" w:type="dxa"/>
          <w:vMerge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</w:tcPr>
        <w:p w14:paraId="46588B96" w14:textId="77777777" w:rsidR="00941A38" w:rsidRPr="00607F1B" w:rsidRDefault="00941A38" w:rsidP="00941A38">
          <w:pPr>
            <w:snapToGrid w:val="0"/>
            <w:rPr>
              <w:rFonts w:cstheme="minorHAnsi"/>
            </w:rPr>
          </w:pPr>
        </w:p>
      </w:tc>
      <w:tc>
        <w:tcPr>
          <w:tcW w:w="1665" w:type="dxa"/>
          <w:tcBorders>
            <w:top w:val="single" w:sz="4" w:space="0" w:color="auto"/>
            <w:left w:val="single" w:sz="1" w:space="0" w:color="000000"/>
            <w:bottom w:val="single" w:sz="1" w:space="0" w:color="000000"/>
          </w:tcBorders>
        </w:tcPr>
        <w:p w14:paraId="4DEFD44E" w14:textId="77777777" w:rsidR="00941A38" w:rsidRPr="00A8122F" w:rsidRDefault="00941A38" w:rsidP="00941A38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Data wydania:</w:t>
          </w:r>
        </w:p>
        <w:p w14:paraId="04B093E0" w14:textId="77777777" w:rsidR="00941A38" w:rsidRPr="00A8122F" w:rsidRDefault="00941A38" w:rsidP="00941A38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>
            <w:rPr>
              <w:rFonts w:asciiTheme="minorHAnsi" w:hAnsiTheme="minorHAnsi" w:cstheme="minorHAnsi"/>
              <w:b w:val="0"/>
              <w:color w:val="000000"/>
              <w:lang w:val="pl-PL"/>
            </w:rPr>
            <w:t>01.10.2024.</w:t>
          </w:r>
        </w:p>
      </w:tc>
      <w:tc>
        <w:tcPr>
          <w:tcW w:w="1125" w:type="dxa"/>
          <w:tcBorders>
            <w:top w:val="single" w:sz="4" w:space="0" w:color="auto"/>
            <w:left w:val="single" w:sz="1" w:space="0" w:color="000000"/>
            <w:bottom w:val="single" w:sz="1" w:space="0" w:color="000000"/>
            <w:right w:val="single" w:sz="4" w:space="0" w:color="auto"/>
          </w:tcBorders>
        </w:tcPr>
        <w:p w14:paraId="05259C32" w14:textId="77777777" w:rsidR="00941A38" w:rsidRPr="00A8122F" w:rsidRDefault="00941A38" w:rsidP="00941A38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Nr wydania:</w:t>
          </w:r>
        </w:p>
        <w:p w14:paraId="0EE5D6E6" w14:textId="77777777" w:rsidR="00941A38" w:rsidRPr="00A8122F" w:rsidRDefault="00941A38" w:rsidP="00941A38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>
            <w:rPr>
              <w:rFonts w:asciiTheme="minorHAnsi" w:hAnsiTheme="minorHAnsi" w:cstheme="minorHAnsi"/>
              <w:b w:val="0"/>
              <w:color w:val="000000"/>
              <w:lang w:val="pl-PL"/>
            </w:rPr>
            <w:t>1</w:t>
          </w:r>
          <w:r w:rsidRPr="00A8122F">
            <w:rPr>
              <w:rFonts w:asciiTheme="minorHAnsi" w:hAnsiTheme="minorHAnsi" w:cstheme="minorHAnsi"/>
              <w:b w:val="0"/>
              <w:color w:val="000000"/>
              <w:lang w:val="pl-PL"/>
            </w:rPr>
            <w:t>.0</w:t>
          </w:r>
        </w:p>
      </w:tc>
      <w:tc>
        <w:tcPr>
          <w:tcW w:w="1264" w:type="dxa"/>
          <w:tcBorders>
            <w:top w:val="single" w:sz="4" w:space="0" w:color="auto"/>
            <w:left w:val="single" w:sz="1" w:space="0" w:color="000000"/>
            <w:bottom w:val="single" w:sz="1" w:space="0" w:color="000000"/>
            <w:right w:val="single" w:sz="4" w:space="0" w:color="auto"/>
          </w:tcBorders>
        </w:tcPr>
        <w:p w14:paraId="4B4715E4" w14:textId="7FE85A6A" w:rsidR="00941A38" w:rsidRDefault="00941A38">
          <w:pPr>
            <w:rPr>
              <w:rFonts w:eastAsia="Times New Roman" w:cstheme="minorHAnsi"/>
              <w:color w:val="000000"/>
              <w:kern w:val="0"/>
              <w:sz w:val="20"/>
              <w:szCs w:val="20"/>
              <w:lang w:eastAsia="ar-SA"/>
              <w14:ligatures w14:val="none"/>
            </w:rPr>
          </w:pPr>
          <w:r>
            <w:rPr>
              <w:rFonts w:eastAsia="Times New Roman" w:cstheme="minorHAnsi"/>
              <w:color w:val="000000"/>
              <w:kern w:val="0"/>
              <w:sz w:val="20"/>
              <w:szCs w:val="20"/>
              <w:lang w:eastAsia="ar-SA"/>
              <w14:ligatures w14:val="none"/>
            </w:rPr>
            <w:t>Wersja:1.1</w:t>
          </w:r>
        </w:p>
        <w:p w14:paraId="133AA134" w14:textId="77777777" w:rsidR="00941A38" w:rsidRPr="00A8122F" w:rsidRDefault="00941A38" w:rsidP="00941A38">
          <w:pPr>
            <w:pStyle w:val="textb"/>
            <w:spacing w:before="0" w:after="0"/>
            <w:ind w:firstLine="0"/>
            <w:jc w:val="center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</w:p>
      </w:tc>
      <w:tc>
        <w:tcPr>
          <w:tcW w:w="2861" w:type="dxa"/>
          <w:tcBorders>
            <w:top w:val="single" w:sz="4" w:space="0" w:color="auto"/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14:paraId="2271F9E4" w14:textId="2DA0F743" w:rsidR="00941A38" w:rsidRPr="00607F1B" w:rsidRDefault="00941A38" w:rsidP="00941A38">
          <w:pPr>
            <w:pStyle w:val="textb"/>
            <w:snapToGrid w:val="0"/>
            <w:spacing w:before="0" w:after="0"/>
            <w:ind w:firstLine="0"/>
            <w:jc w:val="left"/>
            <w:rPr>
              <w:rFonts w:asciiTheme="minorHAnsi" w:hAnsiTheme="minorHAnsi" w:cstheme="minorHAnsi"/>
              <w:b w:val="0"/>
              <w:color w:val="000000"/>
              <w:lang w:val="pl-PL"/>
            </w:rPr>
          </w:pPr>
          <w:r w:rsidRPr="00607F1B">
            <w:rPr>
              <w:rFonts w:asciiTheme="minorHAnsi" w:hAnsiTheme="minorHAnsi" w:cstheme="minorHAnsi"/>
              <w:b w:val="0"/>
              <w:color w:val="000000"/>
              <w:lang w:val="pl-PL"/>
            </w:rPr>
            <w:t>Status dokumentu:</w:t>
          </w:r>
        </w:p>
        <w:p w14:paraId="098C6C7C" w14:textId="77777777" w:rsidR="00941A38" w:rsidRPr="00607F1B" w:rsidRDefault="00941A38" w:rsidP="00941A38">
          <w:pPr>
            <w:pStyle w:val="textb"/>
            <w:spacing w:before="0" w:after="0"/>
            <w:ind w:firstLine="0"/>
            <w:jc w:val="center"/>
            <w:rPr>
              <w:rStyle w:val="Numerstrony"/>
              <w:rFonts w:asciiTheme="minorHAnsi" w:hAnsiTheme="minorHAnsi" w:cstheme="minorHAnsi"/>
              <w:lang w:val="pl-PL"/>
            </w:rPr>
          </w:pPr>
          <w:r w:rsidRPr="00607F1B">
            <w:rPr>
              <w:rStyle w:val="Numerstrony"/>
              <w:rFonts w:asciiTheme="minorHAnsi" w:hAnsiTheme="minorHAnsi" w:cstheme="minorHAnsi"/>
              <w:lang w:val="pl-PL"/>
            </w:rPr>
            <w:t>aktualny</w:t>
          </w:r>
        </w:p>
      </w:tc>
    </w:tr>
  </w:tbl>
  <w:p w14:paraId="0D4FE904" w14:textId="77777777" w:rsidR="00941A38" w:rsidRDefault="00941A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B0824"/>
    <w:multiLevelType w:val="hybridMultilevel"/>
    <w:tmpl w:val="D2127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04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A9A"/>
    <w:rsid w:val="00012F98"/>
    <w:rsid w:val="00033225"/>
    <w:rsid w:val="000420B9"/>
    <w:rsid w:val="0005648E"/>
    <w:rsid w:val="00080395"/>
    <w:rsid w:val="00093A08"/>
    <w:rsid w:val="00097631"/>
    <w:rsid w:val="000D558F"/>
    <w:rsid w:val="0010065E"/>
    <w:rsid w:val="00111D7F"/>
    <w:rsid w:val="0013052E"/>
    <w:rsid w:val="00162AF0"/>
    <w:rsid w:val="00190F9D"/>
    <w:rsid w:val="001A45BB"/>
    <w:rsid w:val="001D700D"/>
    <w:rsid w:val="001E2233"/>
    <w:rsid w:val="001F35AC"/>
    <w:rsid w:val="00210024"/>
    <w:rsid w:val="002658D0"/>
    <w:rsid w:val="0027380E"/>
    <w:rsid w:val="002B7101"/>
    <w:rsid w:val="002C2ADC"/>
    <w:rsid w:val="00300618"/>
    <w:rsid w:val="00313F13"/>
    <w:rsid w:val="00342276"/>
    <w:rsid w:val="00343294"/>
    <w:rsid w:val="0034632C"/>
    <w:rsid w:val="00355DCF"/>
    <w:rsid w:val="003E3032"/>
    <w:rsid w:val="00403034"/>
    <w:rsid w:val="00462FC8"/>
    <w:rsid w:val="00473D89"/>
    <w:rsid w:val="00473DFB"/>
    <w:rsid w:val="004757E1"/>
    <w:rsid w:val="004771E4"/>
    <w:rsid w:val="00485BE9"/>
    <w:rsid w:val="004C0CA3"/>
    <w:rsid w:val="005035FE"/>
    <w:rsid w:val="005211AC"/>
    <w:rsid w:val="00523701"/>
    <w:rsid w:val="00552990"/>
    <w:rsid w:val="00561A8A"/>
    <w:rsid w:val="005643EB"/>
    <w:rsid w:val="00576637"/>
    <w:rsid w:val="005A7CBD"/>
    <w:rsid w:val="005E5784"/>
    <w:rsid w:val="005F4154"/>
    <w:rsid w:val="006133E0"/>
    <w:rsid w:val="0069471E"/>
    <w:rsid w:val="006973E4"/>
    <w:rsid w:val="0070034C"/>
    <w:rsid w:val="00706BF0"/>
    <w:rsid w:val="00744DA5"/>
    <w:rsid w:val="00746119"/>
    <w:rsid w:val="007722EF"/>
    <w:rsid w:val="007D1BBD"/>
    <w:rsid w:val="007F7562"/>
    <w:rsid w:val="00822736"/>
    <w:rsid w:val="008351D5"/>
    <w:rsid w:val="00874280"/>
    <w:rsid w:val="008A5973"/>
    <w:rsid w:val="008D0DAF"/>
    <w:rsid w:val="00903AE0"/>
    <w:rsid w:val="00913F25"/>
    <w:rsid w:val="00941A38"/>
    <w:rsid w:val="0096570A"/>
    <w:rsid w:val="00974A35"/>
    <w:rsid w:val="00977AED"/>
    <w:rsid w:val="009A38BB"/>
    <w:rsid w:val="009A5A5B"/>
    <w:rsid w:val="009D5859"/>
    <w:rsid w:val="009E6708"/>
    <w:rsid w:val="009F5695"/>
    <w:rsid w:val="00A20E78"/>
    <w:rsid w:val="00A43343"/>
    <w:rsid w:val="00A53C9B"/>
    <w:rsid w:val="00AB515A"/>
    <w:rsid w:val="00AB6491"/>
    <w:rsid w:val="00AC118B"/>
    <w:rsid w:val="00AE4AAC"/>
    <w:rsid w:val="00AF00A2"/>
    <w:rsid w:val="00B5573C"/>
    <w:rsid w:val="00B662D5"/>
    <w:rsid w:val="00BA32BB"/>
    <w:rsid w:val="00BA4C2C"/>
    <w:rsid w:val="00BE6A07"/>
    <w:rsid w:val="00BF6A9C"/>
    <w:rsid w:val="00C21A82"/>
    <w:rsid w:val="00C37F0C"/>
    <w:rsid w:val="00C47BFF"/>
    <w:rsid w:val="00C60905"/>
    <w:rsid w:val="00C65F74"/>
    <w:rsid w:val="00C96960"/>
    <w:rsid w:val="00CA1700"/>
    <w:rsid w:val="00CC0337"/>
    <w:rsid w:val="00CE2807"/>
    <w:rsid w:val="00D2298F"/>
    <w:rsid w:val="00D767C6"/>
    <w:rsid w:val="00DA2EB5"/>
    <w:rsid w:val="00DD1F55"/>
    <w:rsid w:val="00DE6CC8"/>
    <w:rsid w:val="00E03F40"/>
    <w:rsid w:val="00E276C6"/>
    <w:rsid w:val="00E3438C"/>
    <w:rsid w:val="00E776D3"/>
    <w:rsid w:val="00EB1BFE"/>
    <w:rsid w:val="00EB2A8A"/>
    <w:rsid w:val="00EB5566"/>
    <w:rsid w:val="00EB58A4"/>
    <w:rsid w:val="00F05C9D"/>
    <w:rsid w:val="00F12DA9"/>
    <w:rsid w:val="00F2783F"/>
    <w:rsid w:val="00F47CAE"/>
    <w:rsid w:val="00F50FC7"/>
    <w:rsid w:val="00F65B1D"/>
    <w:rsid w:val="00F76A9A"/>
    <w:rsid w:val="00F76E23"/>
    <w:rsid w:val="00F973F5"/>
    <w:rsid w:val="00FC6AEC"/>
    <w:rsid w:val="00FD230C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34AE"/>
  <w15:chartTrackingRefBased/>
  <w15:docId w15:val="{B025952F-99FB-BF4B-9039-F452F7DF2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D0DA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6CC8"/>
    <w:pPr>
      <w:ind w:left="720"/>
      <w:contextualSpacing/>
    </w:pPr>
  </w:style>
  <w:style w:type="table" w:styleId="Tabela-Siatka">
    <w:name w:val="Table Grid"/>
    <w:basedOn w:val="Standardowy"/>
    <w:uiPriority w:val="39"/>
    <w:rsid w:val="009D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757E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8D0D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D0DAF"/>
    <w:rPr>
      <w:b/>
      <w:bCs/>
    </w:rPr>
  </w:style>
  <w:style w:type="character" w:customStyle="1" w:styleId="apple-converted-space">
    <w:name w:val="apple-converted-space"/>
    <w:basedOn w:val="Domylnaczcionkaakapitu"/>
    <w:rsid w:val="008D0DAF"/>
  </w:style>
  <w:style w:type="character" w:styleId="Odwoaniedokomentarza">
    <w:name w:val="annotation reference"/>
    <w:basedOn w:val="Domylnaczcionkaakapitu"/>
    <w:uiPriority w:val="99"/>
    <w:semiHidden/>
    <w:unhideWhenUsed/>
    <w:rsid w:val="005643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3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3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43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43EB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941A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41A38"/>
  </w:style>
  <w:style w:type="paragraph" w:styleId="Stopka">
    <w:name w:val="footer"/>
    <w:basedOn w:val="Normalny"/>
    <w:link w:val="StopkaZnak"/>
    <w:uiPriority w:val="99"/>
    <w:unhideWhenUsed/>
    <w:rsid w:val="00941A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1A38"/>
  </w:style>
  <w:style w:type="character" w:styleId="Numerstrony">
    <w:name w:val="page number"/>
    <w:basedOn w:val="Domylnaczcionkaakapitu"/>
    <w:rsid w:val="00941A38"/>
    <w:rPr>
      <w:rFonts w:cs="Times New Roman"/>
    </w:rPr>
  </w:style>
  <w:style w:type="paragraph" w:customStyle="1" w:styleId="textb">
    <w:name w:val="text_b"/>
    <w:basedOn w:val="Normalny"/>
    <w:rsid w:val="00941A38"/>
    <w:pPr>
      <w:suppressAutoHyphens/>
      <w:overflowPunct w:val="0"/>
      <w:autoSpaceDE w:val="0"/>
      <w:spacing w:before="100" w:after="100"/>
      <w:ind w:firstLine="20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US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E787-6047-4C3E-822D-E58B4424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Magdalena Rzepczyńska</cp:lastModifiedBy>
  <cp:revision>2</cp:revision>
  <dcterms:created xsi:type="dcterms:W3CDTF">2026-04-02T10:56:00Z</dcterms:created>
  <dcterms:modified xsi:type="dcterms:W3CDTF">2026-04-02T10:56:00Z</dcterms:modified>
</cp:coreProperties>
</file>